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eastAsia="zh-CN"/>
        </w:rPr>
        <w:t>更换</w:t>
      </w: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4040膜步骤：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首先将连接净水器进水口的自来水水阀关闭；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机器侧面有5个不锈钢水管（如图1），全部拆开然后把机器抬到空旷点的地方，方便后面操作；</w:t>
      </w:r>
    </w:p>
    <w:p>
      <w:pPr>
        <w:numPr>
          <w:numId w:val="0"/>
        </w:numPr>
        <w:spacing w:line="360" w:lineRule="auto"/>
        <w:jc w:val="left"/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 xml:space="preserve">                 </w:t>
      </w:r>
      <w:r>
        <w:drawing>
          <wp:inline distT="0" distB="0" distL="114300" distR="114300">
            <wp:extent cx="2409825" cy="2174875"/>
            <wp:effectExtent l="0" t="0" r="952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numId w:val="0"/>
        </w:numPr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</w:p>
    <w:p>
      <w:pPr>
        <w:numPr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</w:p>
    <w:p>
      <w:pPr>
        <w:numPr>
          <w:numId w:val="0"/>
        </w:numPr>
        <w:spacing w:line="360" w:lineRule="auto"/>
        <w:jc w:val="left"/>
        <w:rPr>
          <w:rFonts w:hint="eastAsia" w:ascii="黑体" w:hAnsi="黑体" w:eastAsia="黑体" w:cs="黑体"/>
          <w:color w:val="0070C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三、4040膜壳上面有1个活接下面有2个活接（如图2、图3），需把3个活接全部松开。然后把中间固定膜壳的二个条锢松开，把整个膜壳取下来</w:t>
      </w:r>
      <w:r>
        <w:rPr>
          <w:rFonts w:hint="eastAsia" w:ascii="黑体" w:hAnsi="黑体" w:eastAsia="黑体" w:cs="黑体"/>
          <w:b/>
          <w:bCs/>
          <w:color w:val="0070C0"/>
          <w:sz w:val="24"/>
          <w:szCs w:val="32"/>
          <w:lang w:val="en-US" w:eastAsia="zh-CN"/>
        </w:rPr>
        <w:t>（注意松开条锢的时候膜壳可能会往下面掉，拆条锢的时候用手扶住膜壳，防止膜壳往下掉砸断水管）</w:t>
      </w:r>
    </w:p>
    <w:p>
      <w:pPr>
        <w:numPr>
          <w:numId w:val="0"/>
        </w:numPr>
        <w:spacing w:line="360" w:lineRule="auto"/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801620" cy="1884680"/>
            <wp:effectExtent l="0" t="0" r="17780" b="12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100070" cy="1646555"/>
            <wp:effectExtent l="0" t="0" r="5080" b="1079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1470" w:firstLineChars="7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                             </w:t>
      </w: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四、膜壳拆下来后，膜壳上端盖（1个活接端）端盖边上有不锈钢条锢固定 拆开条锢（如图4），然后沿着黑色端盖和不锈钢膜壳的缝隙，拿一字螺丝刀插到缝隙里面沿着黑色端盖边缘撬开并取出（如图5）；</w:t>
      </w:r>
    </w:p>
    <w:p>
      <w:pPr>
        <w:numPr>
          <w:numId w:val="0"/>
        </w:numPr>
        <w:spacing w:line="360" w:lineRule="auto"/>
        <w:jc w:val="left"/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353310" cy="2561590"/>
            <wp:effectExtent l="0" t="0" r="889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95170" cy="2548890"/>
            <wp:effectExtent l="0" t="0" r="508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1890" w:firstLineChars="9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                            </w:t>
      </w: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</w:p>
    <w:p>
      <w:pPr>
        <w:numPr>
          <w:numId w:val="0"/>
        </w:numPr>
        <w:spacing w:line="360" w:lineRule="auto"/>
        <w:ind w:firstLine="1470" w:firstLineChars="700"/>
        <w:jc w:val="left"/>
        <w:rPr>
          <w:rFonts w:hint="default" w:eastAsiaTheme="minorEastAsia"/>
          <w:lang w:val="en-US" w:eastAsia="zh-CN"/>
        </w:rPr>
      </w:pPr>
    </w:p>
    <w:p>
      <w:pPr>
        <w:numPr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五、4040膜端盖拿下来后就可以看到里面反渗透膜，用尖嘴钳夹住反渗透膜的一端（如图6），左右扭动往外拉，拉出来以后注意留意反渗透膜上箭头方向</w:t>
      </w:r>
      <w:r>
        <w:rPr>
          <w:rFonts w:hint="eastAsia" w:ascii="黑体" w:hAnsi="黑体" w:eastAsia="黑体" w:cs="黑体"/>
          <w:b/>
          <w:bCs/>
          <w:color w:val="0070C0"/>
          <w:sz w:val="24"/>
          <w:szCs w:val="32"/>
          <w:lang w:val="en-US" w:eastAsia="zh-CN"/>
        </w:rPr>
        <w:t>（箭头朝下）</w:t>
      </w: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，拆开新的4040膜，按照箭头方向原样装回。</w:t>
      </w:r>
      <w:r>
        <w:rPr>
          <w:rFonts w:hint="eastAsia" w:ascii="黑体" w:hAnsi="黑体" w:eastAsia="黑体" w:cs="黑体"/>
          <w:b/>
          <w:bCs/>
          <w:color w:val="0070C0"/>
          <w:sz w:val="24"/>
          <w:szCs w:val="32"/>
          <w:lang w:val="en-US" w:eastAsia="zh-CN"/>
        </w:rPr>
        <w:t>（注意箭头位置装反会导致4040膜提前堵塞。）</w:t>
      </w:r>
    </w:p>
    <w:p>
      <w:pPr>
        <w:numPr>
          <w:numId w:val="0"/>
        </w:numPr>
        <w:spacing w:line="360" w:lineRule="auto"/>
        <w:jc w:val="left"/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1638300" cy="2439035"/>
            <wp:effectExtent l="0" t="0" r="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</w:p>
    <w:p>
      <w:pPr>
        <w:numPr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</w:p>
    <w:p>
      <w:pPr>
        <w:numPr>
          <w:numId w:val="0"/>
        </w:numPr>
        <w:spacing w:line="360" w:lineRule="auto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六、装好以后把机器按原来位置摆放好，连接对应水管，打开自来水机器制水以后把流量计调到指定的位置：1.纯水流量计调不了；2.废水流量计（中间的）调到400，不能低于400；3.回水流量计调到600-800即可，不得高于800）（如图7）；</w:t>
      </w:r>
    </w:p>
    <w:p>
      <w:pPr>
        <w:numPr>
          <w:numId w:val="0"/>
        </w:numPr>
        <w:spacing w:line="360" w:lineRule="auto"/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4785360" cy="2536825"/>
            <wp:effectExtent l="0" t="0" r="15240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/>
          <w:lang w:eastAsia="zh-CN"/>
        </w:rPr>
        <w:t>（图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</w:p>
    <w:p>
      <w:pPr>
        <w:numPr>
          <w:numId w:val="0"/>
        </w:numPr>
        <w:spacing w:line="360" w:lineRule="auto"/>
        <w:ind w:left="720" w:hanging="723" w:hangingChars="300"/>
        <w:jc w:val="left"/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>注意：1.流量计刻度一定要按要求调试，否则4040膜易堵塞。</w:t>
      </w:r>
    </w:p>
    <w:p>
      <w:pPr>
        <w:numPr>
          <w:numId w:val="0"/>
        </w:numPr>
        <w:spacing w:line="360" w:lineRule="auto"/>
        <w:ind w:left="718" w:leftChars="342" w:firstLine="0" w:firstLineChars="0"/>
        <w:jc w:val="left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>2.更换完4040膜不调流量计导致膜提前堵塞，需门店自行承担相应费用与厂家产品质量无关！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 xml:space="preserve">                                                               全沃净水服务</w:t>
      </w:r>
    </w:p>
    <w:p>
      <w:pPr>
        <w:spacing w:line="360" w:lineRule="auto"/>
        <w:jc w:val="center"/>
        <w:rPr>
          <w:rFonts w:hint="default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 xml:space="preserve">                                                                2020年12月12日</w:t>
      </w:r>
    </w:p>
    <w:sectPr>
      <w:headerReference r:id="rId3" w:type="default"/>
      <w:pgSz w:w="11906" w:h="16838"/>
      <w:pgMar w:top="14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u w:val="single"/>
        <w:lang w:val="en-US" w:eastAsia="zh-CN"/>
      </w:rPr>
    </w:pPr>
    <w:r>
      <w:rPr>
        <w:rFonts w:hint="eastAsia"/>
        <w:u w:val="single"/>
        <w:lang w:val="en-US" w:eastAsia="zh-CN"/>
      </w:rPr>
      <w:t xml:space="preserve">                                                                                               全沃净水服务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03990"/>
    <w:multiLevelType w:val="singleLevel"/>
    <w:tmpl w:val="2D203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B4378"/>
    <w:rsid w:val="0CEB0014"/>
    <w:rsid w:val="11507BF2"/>
    <w:rsid w:val="147E47E8"/>
    <w:rsid w:val="1D23411F"/>
    <w:rsid w:val="1D8A4C08"/>
    <w:rsid w:val="20EF4084"/>
    <w:rsid w:val="21002FD7"/>
    <w:rsid w:val="2E1273DE"/>
    <w:rsid w:val="335B4D0B"/>
    <w:rsid w:val="3A7839EA"/>
    <w:rsid w:val="3BF02B9D"/>
    <w:rsid w:val="3C946B9B"/>
    <w:rsid w:val="415A3DB4"/>
    <w:rsid w:val="43967423"/>
    <w:rsid w:val="486E3A15"/>
    <w:rsid w:val="4E265C22"/>
    <w:rsid w:val="4FD57499"/>
    <w:rsid w:val="52F761AE"/>
    <w:rsid w:val="5E634E79"/>
    <w:rsid w:val="6374211B"/>
    <w:rsid w:val="63950C10"/>
    <w:rsid w:val="673C6546"/>
    <w:rsid w:val="698C0B00"/>
    <w:rsid w:val="6B281C0A"/>
    <w:rsid w:val="6F3855E4"/>
    <w:rsid w:val="76D2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592</Words>
  <Characters>635</Characters>
  <Lines>0</Lines>
  <Paragraphs>0</Paragraphs>
  <TotalTime>54</TotalTime>
  <ScaleCrop>false</ScaleCrop>
  <LinksUpToDate>false</LinksUpToDate>
  <CharactersWithSpaces>891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2020-12-12T02:07:42Z</dcterms:created>
  <dc:creator>Administrator</dc:creator>
  <cp:lastModifiedBy>☀</cp:lastModifiedBy>
  <dcterms:modified xsi:type="dcterms:W3CDTF">2020-12-12T04:07:32Z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